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8E2C6" w14:textId="77777777" w:rsidR="00922EA9" w:rsidRPr="007360F2" w:rsidRDefault="00A774E2" w:rsidP="007360F2">
      <w:pPr>
        <w:jc w:val="center"/>
        <w:rPr>
          <w:b/>
          <w:sz w:val="28"/>
          <w:szCs w:val="28"/>
        </w:rPr>
      </w:pPr>
      <w:r w:rsidRPr="007360F2">
        <w:rPr>
          <w:b/>
          <w:sz w:val="28"/>
          <w:szCs w:val="28"/>
        </w:rPr>
        <w:t>SIMPLE STEPS TO LOOKING AFTER YOUR GUITAR</w:t>
      </w:r>
    </w:p>
    <w:p w14:paraId="50F0A3D0" w14:textId="77777777" w:rsidR="00A774E2" w:rsidRDefault="00A774E2"/>
    <w:p w14:paraId="052A2D67" w14:textId="046A1A6E" w:rsidR="00A774E2" w:rsidRDefault="00A774E2" w:rsidP="00600A6E">
      <w:pPr>
        <w:ind w:left="-426"/>
        <w:rPr>
          <w:sz w:val="28"/>
          <w:szCs w:val="28"/>
        </w:rPr>
      </w:pPr>
      <w:r w:rsidRPr="007360F2">
        <w:rPr>
          <w:sz w:val="28"/>
          <w:szCs w:val="28"/>
        </w:rPr>
        <w:t>To help you look after your guitar please ask yourself the following questions:</w:t>
      </w:r>
    </w:p>
    <w:p w14:paraId="7584AC26" w14:textId="77777777" w:rsidR="000D5A1E" w:rsidRPr="000D5A1E" w:rsidRDefault="000D5A1E">
      <w:pPr>
        <w:rPr>
          <w:sz w:val="20"/>
          <w:szCs w:val="20"/>
        </w:rPr>
      </w:pPr>
    </w:p>
    <w:p w14:paraId="3E1C6F75" w14:textId="146ADCBA" w:rsidR="00A774E2" w:rsidRPr="00D01D8B" w:rsidRDefault="00D01D8B" w:rsidP="00D01D8B">
      <w:pPr>
        <w:ind w:left="360"/>
        <w:rPr>
          <w:b/>
          <w:sz w:val="28"/>
          <w:szCs w:val="28"/>
          <w:u w:val="single"/>
        </w:rPr>
      </w:pPr>
      <w:r w:rsidRPr="00D01D8B">
        <w:rPr>
          <w:b/>
          <w:sz w:val="28"/>
          <w:szCs w:val="28"/>
        </w:rPr>
        <w:t xml:space="preserve">      </w:t>
      </w:r>
      <w:r w:rsidR="00556363" w:rsidRPr="00D01D8B">
        <w:rPr>
          <w:b/>
          <w:sz w:val="28"/>
          <w:szCs w:val="28"/>
          <w:u w:val="single"/>
        </w:rPr>
        <w:t xml:space="preserve">Ask yourself - </w:t>
      </w:r>
      <w:r w:rsidR="00A774E2" w:rsidRPr="00D01D8B">
        <w:rPr>
          <w:b/>
          <w:sz w:val="28"/>
          <w:szCs w:val="28"/>
          <w:u w:val="single"/>
        </w:rPr>
        <w:t>Would I like to be left out in all weathers?</w:t>
      </w:r>
    </w:p>
    <w:p w14:paraId="63ECA754" w14:textId="77777777" w:rsidR="00A774E2" w:rsidRPr="007360F2" w:rsidRDefault="00A774E2" w:rsidP="00A774E2">
      <w:pPr>
        <w:pStyle w:val="ListParagraph"/>
        <w:rPr>
          <w:sz w:val="28"/>
          <w:szCs w:val="28"/>
        </w:rPr>
      </w:pPr>
      <w:r w:rsidRPr="007360F2">
        <w:rPr>
          <w:sz w:val="28"/>
          <w:szCs w:val="28"/>
        </w:rPr>
        <w:t xml:space="preserve">No, nor does your guitar. Very cold temperatures can damage your instrument. Please take your guitar indoors with you after taking it home from school. Very extreme heat can also damage your guitar. Heat makes the parts of the guitar expand and in extreme cases make the glues weaken, causing irreparable damage to your instrument. </w:t>
      </w:r>
    </w:p>
    <w:p w14:paraId="08DC3AD4" w14:textId="77777777" w:rsidR="00A774E2" w:rsidRDefault="00A774E2" w:rsidP="00A774E2">
      <w:pPr>
        <w:pStyle w:val="ListParagraph"/>
      </w:pPr>
    </w:p>
    <w:tbl>
      <w:tblPr>
        <w:tblStyle w:val="TableGrid"/>
        <w:tblW w:w="10491" w:type="dxa"/>
        <w:tblInd w:w="-885" w:type="dxa"/>
        <w:tblLook w:val="04A0" w:firstRow="1" w:lastRow="0" w:firstColumn="1" w:lastColumn="0" w:noHBand="0" w:noVBand="1"/>
      </w:tblPr>
      <w:tblGrid>
        <w:gridCol w:w="4254"/>
        <w:gridCol w:w="6237"/>
      </w:tblGrid>
      <w:tr w:rsidR="00A774E2" w14:paraId="310D718A" w14:textId="77777777" w:rsidTr="00600A6E">
        <w:tc>
          <w:tcPr>
            <w:tcW w:w="4254" w:type="dxa"/>
            <w:shd w:val="clear" w:color="auto" w:fill="008000"/>
          </w:tcPr>
          <w:p w14:paraId="03C98D6B" w14:textId="77777777" w:rsidR="00A774E2" w:rsidRPr="00AC440F" w:rsidRDefault="00A774E2" w:rsidP="009D7F45">
            <w:pPr>
              <w:pStyle w:val="ListParagraph"/>
              <w:ind w:left="-295"/>
              <w:jc w:val="center"/>
              <w:rPr>
                <w:b/>
                <w:color w:val="FFFFFF" w:themeColor="background1"/>
                <w:sz w:val="30"/>
                <w:szCs w:val="30"/>
              </w:rPr>
            </w:pPr>
            <w:r w:rsidRPr="00AC440F">
              <w:rPr>
                <w:b/>
                <w:color w:val="FFFFFF" w:themeColor="background1"/>
                <w:sz w:val="30"/>
                <w:szCs w:val="30"/>
              </w:rPr>
              <w:t>Do’s</w:t>
            </w:r>
          </w:p>
        </w:tc>
        <w:tc>
          <w:tcPr>
            <w:tcW w:w="6237" w:type="dxa"/>
            <w:shd w:val="clear" w:color="auto" w:fill="FF0000"/>
          </w:tcPr>
          <w:p w14:paraId="6642F066" w14:textId="77777777" w:rsidR="00A774E2" w:rsidRPr="00AC440F" w:rsidRDefault="00A774E2" w:rsidP="00A774E2">
            <w:pPr>
              <w:pStyle w:val="ListParagraph"/>
              <w:ind w:left="0"/>
              <w:jc w:val="center"/>
              <w:rPr>
                <w:b/>
                <w:color w:val="FFFFFF" w:themeColor="background1"/>
                <w:sz w:val="30"/>
                <w:szCs w:val="30"/>
              </w:rPr>
            </w:pPr>
            <w:r w:rsidRPr="00AC440F">
              <w:rPr>
                <w:b/>
                <w:color w:val="FFFFFF" w:themeColor="background1"/>
                <w:sz w:val="30"/>
                <w:szCs w:val="30"/>
              </w:rPr>
              <w:t>Don’ts</w:t>
            </w:r>
          </w:p>
        </w:tc>
      </w:tr>
      <w:tr w:rsidR="00A774E2" w14:paraId="07DDE528" w14:textId="77777777" w:rsidTr="00600A6E">
        <w:tc>
          <w:tcPr>
            <w:tcW w:w="4254" w:type="dxa"/>
            <w:shd w:val="clear" w:color="auto" w:fill="008000"/>
          </w:tcPr>
          <w:p w14:paraId="6BC997F7" w14:textId="77777777" w:rsidR="00A774E2" w:rsidRPr="009D7F45" w:rsidRDefault="00A774E2" w:rsidP="00A774E2">
            <w:pPr>
              <w:pStyle w:val="ListParagraph"/>
              <w:ind w:left="0"/>
              <w:rPr>
                <w:color w:val="FFFFFF" w:themeColor="background1"/>
                <w:sz w:val="26"/>
                <w:szCs w:val="26"/>
              </w:rPr>
            </w:pPr>
            <w:r w:rsidRPr="009D7F45">
              <w:rPr>
                <w:color w:val="FFFFFF" w:themeColor="background1"/>
                <w:sz w:val="26"/>
                <w:szCs w:val="26"/>
              </w:rPr>
              <w:t>Take your instrument home</w:t>
            </w:r>
          </w:p>
        </w:tc>
        <w:tc>
          <w:tcPr>
            <w:tcW w:w="6237" w:type="dxa"/>
            <w:shd w:val="clear" w:color="auto" w:fill="FF0000"/>
          </w:tcPr>
          <w:p w14:paraId="2FD7E0F5" w14:textId="77777777" w:rsidR="00A774E2" w:rsidRPr="009D7F45" w:rsidRDefault="00A774E2" w:rsidP="00A774E2">
            <w:pPr>
              <w:pStyle w:val="ListParagraph"/>
              <w:ind w:left="0"/>
              <w:rPr>
                <w:color w:val="FFFFFF" w:themeColor="background1"/>
                <w:sz w:val="26"/>
                <w:szCs w:val="26"/>
              </w:rPr>
            </w:pPr>
            <w:r w:rsidRPr="009D7F45">
              <w:rPr>
                <w:color w:val="FFFFFF" w:themeColor="background1"/>
                <w:sz w:val="26"/>
                <w:szCs w:val="26"/>
              </w:rPr>
              <w:t>Leave it in the porch, the car or garage</w:t>
            </w:r>
          </w:p>
        </w:tc>
      </w:tr>
      <w:tr w:rsidR="00A774E2" w14:paraId="0132D031" w14:textId="77777777" w:rsidTr="00600A6E">
        <w:tc>
          <w:tcPr>
            <w:tcW w:w="4254" w:type="dxa"/>
            <w:shd w:val="clear" w:color="auto" w:fill="008000"/>
          </w:tcPr>
          <w:p w14:paraId="66ACF450" w14:textId="77777777" w:rsidR="00A774E2" w:rsidRPr="009D7F45" w:rsidRDefault="00A774E2" w:rsidP="00A774E2">
            <w:pPr>
              <w:pStyle w:val="ListParagraph"/>
              <w:ind w:left="0"/>
              <w:rPr>
                <w:color w:val="FFFFFF" w:themeColor="background1"/>
                <w:sz w:val="26"/>
                <w:szCs w:val="26"/>
              </w:rPr>
            </w:pPr>
            <w:r w:rsidRPr="009D7F45">
              <w:rPr>
                <w:color w:val="FFFFFF" w:themeColor="background1"/>
                <w:sz w:val="26"/>
                <w:szCs w:val="26"/>
              </w:rPr>
              <w:t>Keep it in a place indoors which remains at a constant room temperature</w:t>
            </w:r>
          </w:p>
        </w:tc>
        <w:tc>
          <w:tcPr>
            <w:tcW w:w="6237" w:type="dxa"/>
            <w:shd w:val="clear" w:color="auto" w:fill="FF0000"/>
          </w:tcPr>
          <w:p w14:paraId="14259787" w14:textId="77777777" w:rsidR="00A774E2" w:rsidRPr="009D7F45" w:rsidRDefault="00A774E2" w:rsidP="00A774E2">
            <w:pPr>
              <w:pStyle w:val="ListParagraph"/>
              <w:ind w:left="0"/>
              <w:rPr>
                <w:color w:val="FFFFFF" w:themeColor="background1"/>
                <w:sz w:val="26"/>
                <w:szCs w:val="26"/>
              </w:rPr>
            </w:pPr>
            <w:r w:rsidRPr="009D7F45">
              <w:rPr>
                <w:color w:val="FFFFFF" w:themeColor="background1"/>
                <w:sz w:val="26"/>
                <w:szCs w:val="26"/>
              </w:rPr>
              <w:t>Leave it next to a radiator or fire</w:t>
            </w:r>
          </w:p>
        </w:tc>
      </w:tr>
      <w:tr w:rsidR="00A774E2" w14:paraId="03C200C0" w14:textId="77777777" w:rsidTr="00600A6E">
        <w:tc>
          <w:tcPr>
            <w:tcW w:w="4254" w:type="dxa"/>
            <w:shd w:val="clear" w:color="auto" w:fill="008000"/>
          </w:tcPr>
          <w:p w14:paraId="1569997B" w14:textId="77777777" w:rsidR="00A774E2" w:rsidRPr="009D7F45" w:rsidRDefault="00A774E2" w:rsidP="009D7F45">
            <w:pPr>
              <w:pStyle w:val="ListParagraph"/>
              <w:ind w:left="-295" w:firstLine="284"/>
              <w:rPr>
                <w:color w:val="FFFFFF" w:themeColor="background1"/>
                <w:sz w:val="26"/>
                <w:szCs w:val="26"/>
              </w:rPr>
            </w:pPr>
            <w:r w:rsidRPr="009D7F45">
              <w:rPr>
                <w:color w:val="FFFFFF" w:themeColor="background1"/>
                <w:sz w:val="26"/>
                <w:szCs w:val="26"/>
              </w:rPr>
              <w:t>Keep it away from radiators, fires</w:t>
            </w:r>
          </w:p>
        </w:tc>
        <w:tc>
          <w:tcPr>
            <w:tcW w:w="6237" w:type="dxa"/>
            <w:shd w:val="clear" w:color="auto" w:fill="FF0000"/>
          </w:tcPr>
          <w:p w14:paraId="0F31C793" w14:textId="77777777" w:rsidR="00A774E2" w:rsidRPr="009D7F45" w:rsidRDefault="00A774E2" w:rsidP="00A774E2">
            <w:pPr>
              <w:pStyle w:val="ListParagraph"/>
              <w:ind w:left="0"/>
              <w:rPr>
                <w:color w:val="FFFFFF" w:themeColor="background1"/>
                <w:sz w:val="26"/>
                <w:szCs w:val="26"/>
              </w:rPr>
            </w:pPr>
            <w:r w:rsidRPr="009D7F45">
              <w:rPr>
                <w:color w:val="FFFFFF" w:themeColor="background1"/>
                <w:sz w:val="26"/>
                <w:szCs w:val="26"/>
              </w:rPr>
              <w:t>Leave your instrument where direct sunshine will constantly shine on it through windows</w:t>
            </w:r>
          </w:p>
        </w:tc>
      </w:tr>
      <w:tr w:rsidR="00A774E2" w14:paraId="4016AB25" w14:textId="77777777" w:rsidTr="00600A6E">
        <w:trPr>
          <w:trHeight w:val="1013"/>
        </w:trPr>
        <w:tc>
          <w:tcPr>
            <w:tcW w:w="4254" w:type="dxa"/>
            <w:shd w:val="clear" w:color="auto" w:fill="008000"/>
          </w:tcPr>
          <w:p w14:paraId="44A37345" w14:textId="77777777" w:rsidR="00A774E2" w:rsidRPr="009D7F45" w:rsidRDefault="00A774E2" w:rsidP="00A774E2">
            <w:pPr>
              <w:pStyle w:val="ListParagraph"/>
              <w:ind w:left="0"/>
              <w:rPr>
                <w:color w:val="FFFFFF" w:themeColor="background1"/>
                <w:sz w:val="26"/>
                <w:szCs w:val="26"/>
              </w:rPr>
            </w:pPr>
            <w:r w:rsidRPr="009D7F45">
              <w:rPr>
                <w:color w:val="FFFFFF" w:themeColor="background1"/>
                <w:sz w:val="26"/>
                <w:szCs w:val="26"/>
              </w:rPr>
              <w:t>Always place it back in to its case after use (with all the books you need for your lesson)</w:t>
            </w:r>
          </w:p>
        </w:tc>
        <w:tc>
          <w:tcPr>
            <w:tcW w:w="6237" w:type="dxa"/>
            <w:shd w:val="clear" w:color="auto" w:fill="FF0000"/>
          </w:tcPr>
          <w:p w14:paraId="0BC3A93E" w14:textId="77777777" w:rsidR="00A774E2" w:rsidRPr="009D7F45" w:rsidRDefault="005C2E35" w:rsidP="007360F2">
            <w:pPr>
              <w:pStyle w:val="ListParagraph"/>
              <w:ind w:left="0" w:right="-108"/>
              <w:rPr>
                <w:color w:val="FFFFFF" w:themeColor="background1"/>
                <w:sz w:val="26"/>
                <w:szCs w:val="26"/>
              </w:rPr>
            </w:pPr>
            <w:r w:rsidRPr="009D7F45">
              <w:rPr>
                <w:color w:val="FFFFFF" w:themeColor="background1"/>
                <w:sz w:val="26"/>
                <w:szCs w:val="26"/>
              </w:rPr>
              <w:t>Carry your guitar around without the case</w:t>
            </w:r>
          </w:p>
          <w:p w14:paraId="4D89F206" w14:textId="7FA3CBD4" w:rsidR="00E25E09" w:rsidRPr="009D7F45" w:rsidRDefault="00E25E09" w:rsidP="007360F2">
            <w:pPr>
              <w:pStyle w:val="ListParagraph"/>
              <w:ind w:left="0" w:right="-108"/>
              <w:rPr>
                <w:color w:val="FFFFFF" w:themeColor="background1"/>
                <w:sz w:val="26"/>
                <w:szCs w:val="26"/>
              </w:rPr>
            </w:pPr>
            <w:r w:rsidRPr="009D7F45">
              <w:rPr>
                <w:color w:val="FFFFFF" w:themeColor="background1"/>
                <w:sz w:val="26"/>
                <w:szCs w:val="26"/>
              </w:rPr>
              <w:t>You can easily damage your guitar as you walk through doors or it becoming wet through rain etc..</w:t>
            </w:r>
          </w:p>
        </w:tc>
      </w:tr>
    </w:tbl>
    <w:p w14:paraId="6789635A" w14:textId="77777777" w:rsidR="001E2A52" w:rsidRPr="001E2A52" w:rsidRDefault="001E2A52" w:rsidP="001E2A52">
      <w:pPr>
        <w:rPr>
          <w:sz w:val="28"/>
          <w:szCs w:val="28"/>
        </w:rPr>
      </w:pPr>
    </w:p>
    <w:p w14:paraId="0EC5E55E" w14:textId="6A10F564" w:rsidR="001E2A52" w:rsidRPr="00256464" w:rsidRDefault="001E2A52" w:rsidP="00D01D8B">
      <w:pPr>
        <w:pStyle w:val="ListParagraph"/>
        <w:rPr>
          <w:b/>
          <w:sz w:val="28"/>
          <w:szCs w:val="28"/>
          <w:u w:val="single"/>
        </w:rPr>
      </w:pPr>
      <w:r w:rsidRPr="00256464">
        <w:rPr>
          <w:b/>
          <w:sz w:val="28"/>
          <w:szCs w:val="28"/>
          <w:u w:val="single"/>
        </w:rPr>
        <w:t>How do I look after the strings on my guitar?</w:t>
      </w:r>
    </w:p>
    <w:p w14:paraId="58FCEF75" w14:textId="25F498E1" w:rsidR="001E2A52" w:rsidRPr="007360F2" w:rsidRDefault="001E2A52" w:rsidP="001E2A52">
      <w:pPr>
        <w:pStyle w:val="ListParagraph"/>
        <w:rPr>
          <w:sz w:val="28"/>
          <w:szCs w:val="28"/>
        </w:rPr>
      </w:pPr>
      <w:r>
        <w:rPr>
          <w:sz w:val="28"/>
          <w:szCs w:val="28"/>
        </w:rPr>
        <w:t>If and where possible use an electronic tuner to tune your guitar as this will prevent you from over-tuning your guitar which could lead to the strings snapping or breaking</w:t>
      </w:r>
      <w:r w:rsidRPr="007360F2">
        <w:rPr>
          <w:sz w:val="28"/>
          <w:szCs w:val="28"/>
        </w:rPr>
        <w:t>.</w:t>
      </w:r>
      <w:r>
        <w:rPr>
          <w:sz w:val="28"/>
          <w:szCs w:val="28"/>
        </w:rPr>
        <w:t xml:space="preserve"> Gently place a cloth under the strings and clean under the strings from the bridge up to the headstock. Then clean the tops of the string </w:t>
      </w:r>
      <w:r w:rsidR="00BC74E7">
        <w:rPr>
          <w:sz w:val="28"/>
          <w:szCs w:val="28"/>
        </w:rPr>
        <w:t>in the same manner. This will prolong the life of the strings of your guitar and will make your strings ring out more clearly. Use a dry cloth to clean the body of the guitar removing all fingerprints, dust and dirt. String cleaner can be purchased but be aware that it is meant to because on the strings only no other part of the guitar should come into contact with string cleaner!</w:t>
      </w:r>
      <w:r w:rsidRPr="007360F2">
        <w:rPr>
          <w:sz w:val="28"/>
          <w:szCs w:val="28"/>
        </w:rPr>
        <w:t xml:space="preserve"> </w:t>
      </w:r>
      <w:r w:rsidR="005E4765">
        <w:rPr>
          <w:sz w:val="28"/>
          <w:szCs w:val="28"/>
        </w:rPr>
        <w:t>Ask your teacher to show you how to change the strings in the correct manner.</w:t>
      </w:r>
    </w:p>
    <w:p w14:paraId="7A7B5110" w14:textId="77777777" w:rsidR="001E2A52" w:rsidRDefault="001E2A52" w:rsidP="001E2A52">
      <w:pPr>
        <w:pStyle w:val="ListParagraph"/>
      </w:pPr>
    </w:p>
    <w:tbl>
      <w:tblPr>
        <w:tblStyle w:val="TableGrid"/>
        <w:tblW w:w="10446" w:type="dxa"/>
        <w:tblInd w:w="-840" w:type="dxa"/>
        <w:tblLook w:val="04A0" w:firstRow="1" w:lastRow="0" w:firstColumn="1" w:lastColumn="0" w:noHBand="0" w:noVBand="1"/>
      </w:tblPr>
      <w:tblGrid>
        <w:gridCol w:w="4776"/>
        <w:gridCol w:w="5670"/>
      </w:tblGrid>
      <w:tr w:rsidR="001E2A52" w14:paraId="5815F157" w14:textId="77777777" w:rsidTr="00600A6E">
        <w:tc>
          <w:tcPr>
            <w:tcW w:w="4776" w:type="dxa"/>
            <w:shd w:val="clear" w:color="auto" w:fill="008000"/>
          </w:tcPr>
          <w:p w14:paraId="67E1D2CA" w14:textId="77777777" w:rsidR="001E2A52" w:rsidRPr="00600A6E" w:rsidRDefault="001E2A52" w:rsidP="001E2A52">
            <w:pPr>
              <w:pStyle w:val="ListParagraph"/>
              <w:ind w:left="0"/>
              <w:jc w:val="center"/>
              <w:rPr>
                <w:b/>
                <w:color w:val="FFFFFF" w:themeColor="background1"/>
                <w:sz w:val="28"/>
                <w:szCs w:val="28"/>
              </w:rPr>
            </w:pPr>
            <w:r w:rsidRPr="00600A6E">
              <w:rPr>
                <w:b/>
                <w:color w:val="FFFFFF" w:themeColor="background1"/>
                <w:sz w:val="28"/>
                <w:szCs w:val="28"/>
              </w:rPr>
              <w:t>Do’s</w:t>
            </w:r>
          </w:p>
        </w:tc>
        <w:tc>
          <w:tcPr>
            <w:tcW w:w="5670" w:type="dxa"/>
            <w:shd w:val="clear" w:color="auto" w:fill="FF0000"/>
          </w:tcPr>
          <w:p w14:paraId="5D607283" w14:textId="77777777" w:rsidR="001E2A52" w:rsidRPr="00600A6E" w:rsidRDefault="001E2A52" w:rsidP="001E2A52">
            <w:pPr>
              <w:pStyle w:val="ListParagraph"/>
              <w:ind w:left="0"/>
              <w:jc w:val="center"/>
              <w:rPr>
                <w:b/>
                <w:color w:val="FFFFFF" w:themeColor="background1"/>
                <w:sz w:val="28"/>
                <w:szCs w:val="28"/>
              </w:rPr>
            </w:pPr>
            <w:r w:rsidRPr="00600A6E">
              <w:rPr>
                <w:b/>
                <w:color w:val="FFFFFF" w:themeColor="background1"/>
                <w:sz w:val="28"/>
                <w:szCs w:val="28"/>
              </w:rPr>
              <w:t>Don’ts</w:t>
            </w:r>
          </w:p>
        </w:tc>
      </w:tr>
      <w:tr w:rsidR="001E2A52" w14:paraId="77E876FC" w14:textId="77777777" w:rsidTr="00600A6E">
        <w:tc>
          <w:tcPr>
            <w:tcW w:w="4776" w:type="dxa"/>
            <w:shd w:val="clear" w:color="auto" w:fill="008000"/>
          </w:tcPr>
          <w:p w14:paraId="5CD88A12" w14:textId="5AA4D1CB" w:rsidR="001E2A52" w:rsidRPr="00600A6E" w:rsidRDefault="00BC74E7" w:rsidP="001E2A52">
            <w:pPr>
              <w:pStyle w:val="ListParagraph"/>
              <w:ind w:left="0"/>
              <w:rPr>
                <w:color w:val="FFFFFF" w:themeColor="background1"/>
                <w:sz w:val="26"/>
                <w:szCs w:val="26"/>
              </w:rPr>
            </w:pPr>
            <w:r w:rsidRPr="00600A6E">
              <w:rPr>
                <w:color w:val="FFFFFF" w:themeColor="background1"/>
                <w:sz w:val="26"/>
                <w:szCs w:val="26"/>
              </w:rPr>
              <w:t>Clean your guitar regularly</w:t>
            </w:r>
          </w:p>
        </w:tc>
        <w:tc>
          <w:tcPr>
            <w:tcW w:w="5670" w:type="dxa"/>
            <w:shd w:val="clear" w:color="auto" w:fill="FF0000"/>
          </w:tcPr>
          <w:p w14:paraId="7A35AADA" w14:textId="17724DC0" w:rsidR="001E2A52" w:rsidRPr="00600A6E" w:rsidRDefault="00BC74E7" w:rsidP="001E2A52">
            <w:pPr>
              <w:pStyle w:val="ListParagraph"/>
              <w:ind w:left="0"/>
              <w:rPr>
                <w:color w:val="FFFFFF" w:themeColor="background1"/>
                <w:sz w:val="26"/>
                <w:szCs w:val="26"/>
              </w:rPr>
            </w:pPr>
            <w:r w:rsidRPr="00600A6E">
              <w:rPr>
                <w:color w:val="FFFFFF" w:themeColor="background1"/>
                <w:sz w:val="26"/>
                <w:szCs w:val="26"/>
              </w:rPr>
              <w:t>Forget to clean your guitar</w:t>
            </w:r>
          </w:p>
        </w:tc>
      </w:tr>
      <w:tr w:rsidR="001E2A52" w14:paraId="4AB2724F" w14:textId="77777777" w:rsidTr="00600A6E">
        <w:tc>
          <w:tcPr>
            <w:tcW w:w="4776" w:type="dxa"/>
            <w:shd w:val="clear" w:color="auto" w:fill="008000"/>
          </w:tcPr>
          <w:p w14:paraId="2C29A340" w14:textId="6A39E7E2" w:rsidR="001E2A52" w:rsidRPr="00600A6E" w:rsidRDefault="00BC74E7" w:rsidP="001E2A52">
            <w:pPr>
              <w:pStyle w:val="ListParagraph"/>
              <w:ind w:left="0"/>
              <w:rPr>
                <w:color w:val="FFFFFF" w:themeColor="background1"/>
                <w:sz w:val="26"/>
                <w:szCs w:val="26"/>
              </w:rPr>
            </w:pPr>
            <w:r w:rsidRPr="00600A6E">
              <w:rPr>
                <w:color w:val="FFFFFF" w:themeColor="background1"/>
                <w:sz w:val="26"/>
                <w:szCs w:val="26"/>
              </w:rPr>
              <w:t>Wipe down the strings after each playing</w:t>
            </w:r>
          </w:p>
        </w:tc>
        <w:tc>
          <w:tcPr>
            <w:tcW w:w="5670" w:type="dxa"/>
            <w:shd w:val="clear" w:color="auto" w:fill="FF0000"/>
          </w:tcPr>
          <w:p w14:paraId="546891E9" w14:textId="20F2B684" w:rsidR="001E2A52" w:rsidRPr="00600A6E" w:rsidRDefault="00BC74E7" w:rsidP="001E2A52">
            <w:pPr>
              <w:pStyle w:val="ListParagraph"/>
              <w:ind w:left="0"/>
              <w:rPr>
                <w:color w:val="FFFFFF" w:themeColor="background1"/>
                <w:sz w:val="26"/>
                <w:szCs w:val="26"/>
              </w:rPr>
            </w:pPr>
            <w:r w:rsidRPr="00600A6E">
              <w:rPr>
                <w:color w:val="FFFFFF" w:themeColor="background1"/>
                <w:sz w:val="26"/>
                <w:szCs w:val="26"/>
              </w:rPr>
              <w:t>Let strings become full of dirt, sweat and grime</w:t>
            </w:r>
          </w:p>
        </w:tc>
      </w:tr>
      <w:tr w:rsidR="001E2A52" w14:paraId="31CDC541" w14:textId="77777777" w:rsidTr="00600A6E">
        <w:tc>
          <w:tcPr>
            <w:tcW w:w="4776" w:type="dxa"/>
            <w:shd w:val="clear" w:color="auto" w:fill="008000"/>
          </w:tcPr>
          <w:p w14:paraId="3AD8124C" w14:textId="4A81AD35" w:rsidR="001E2A52" w:rsidRPr="00600A6E" w:rsidRDefault="00BC74E7" w:rsidP="00600A6E">
            <w:pPr>
              <w:pStyle w:val="ListParagraph"/>
              <w:ind w:left="-579" w:firstLine="579"/>
              <w:rPr>
                <w:color w:val="FFFFFF" w:themeColor="background1"/>
                <w:sz w:val="26"/>
                <w:szCs w:val="26"/>
              </w:rPr>
            </w:pPr>
            <w:r w:rsidRPr="00600A6E">
              <w:rPr>
                <w:color w:val="FFFFFF" w:themeColor="background1"/>
                <w:sz w:val="26"/>
                <w:szCs w:val="26"/>
              </w:rPr>
              <w:t xml:space="preserve">Tune your instrument before playing it. </w:t>
            </w:r>
          </w:p>
        </w:tc>
        <w:tc>
          <w:tcPr>
            <w:tcW w:w="5670" w:type="dxa"/>
            <w:shd w:val="clear" w:color="auto" w:fill="FF0000"/>
          </w:tcPr>
          <w:p w14:paraId="0E42C009" w14:textId="6F12BB12" w:rsidR="001E2A52" w:rsidRPr="00600A6E" w:rsidRDefault="00BC74E7" w:rsidP="001E2A52">
            <w:pPr>
              <w:pStyle w:val="ListParagraph"/>
              <w:ind w:left="0"/>
              <w:rPr>
                <w:color w:val="FFFFFF" w:themeColor="background1"/>
                <w:sz w:val="26"/>
                <w:szCs w:val="26"/>
              </w:rPr>
            </w:pPr>
            <w:r w:rsidRPr="00600A6E">
              <w:rPr>
                <w:color w:val="FFFFFF" w:themeColor="background1"/>
                <w:sz w:val="26"/>
                <w:szCs w:val="26"/>
              </w:rPr>
              <w:t xml:space="preserve">Forget to tune your guitar before playing it. </w:t>
            </w:r>
          </w:p>
        </w:tc>
      </w:tr>
      <w:tr w:rsidR="001E2A52" w14:paraId="5F452EBB" w14:textId="77777777" w:rsidTr="00600A6E">
        <w:trPr>
          <w:trHeight w:val="1013"/>
        </w:trPr>
        <w:tc>
          <w:tcPr>
            <w:tcW w:w="4776" w:type="dxa"/>
            <w:shd w:val="clear" w:color="auto" w:fill="008000"/>
          </w:tcPr>
          <w:p w14:paraId="3E1519FE" w14:textId="63C82592" w:rsidR="001E2A52" w:rsidRPr="00600A6E" w:rsidRDefault="00BC74E7" w:rsidP="001E2A52">
            <w:pPr>
              <w:pStyle w:val="ListParagraph"/>
              <w:ind w:left="0"/>
              <w:rPr>
                <w:color w:val="FFFFFF" w:themeColor="background1"/>
                <w:sz w:val="26"/>
                <w:szCs w:val="26"/>
              </w:rPr>
            </w:pPr>
            <w:r w:rsidRPr="00600A6E">
              <w:rPr>
                <w:color w:val="FFFFFF" w:themeColor="background1"/>
                <w:sz w:val="26"/>
                <w:szCs w:val="26"/>
              </w:rPr>
              <w:t>Use a different cloth for cleaning the strings from the one used for cleaning the guitar body.</w:t>
            </w:r>
          </w:p>
        </w:tc>
        <w:tc>
          <w:tcPr>
            <w:tcW w:w="5670" w:type="dxa"/>
            <w:shd w:val="clear" w:color="auto" w:fill="FF0000"/>
          </w:tcPr>
          <w:p w14:paraId="02C51F0F" w14:textId="7E1DB91B" w:rsidR="001E2A52" w:rsidRPr="00600A6E" w:rsidRDefault="00BC74E7" w:rsidP="001E2A52">
            <w:pPr>
              <w:pStyle w:val="ListParagraph"/>
              <w:ind w:left="0" w:right="-108"/>
              <w:rPr>
                <w:color w:val="FFFFFF" w:themeColor="background1"/>
                <w:sz w:val="26"/>
                <w:szCs w:val="26"/>
              </w:rPr>
            </w:pPr>
            <w:r w:rsidRPr="00600A6E">
              <w:rPr>
                <w:color w:val="FFFFFF" w:themeColor="background1"/>
                <w:sz w:val="26"/>
                <w:szCs w:val="26"/>
              </w:rPr>
              <w:t>Use string cleaner for any other part of the guitar apart from the Strings!</w:t>
            </w:r>
          </w:p>
        </w:tc>
      </w:tr>
    </w:tbl>
    <w:p w14:paraId="4479DC3F" w14:textId="77777777" w:rsidR="001E2A52" w:rsidRDefault="001E2A52" w:rsidP="00A774E2">
      <w:pPr>
        <w:pStyle w:val="ListParagraph"/>
      </w:pPr>
    </w:p>
    <w:sectPr w:rsidR="001E2A52" w:rsidSect="00600A6E">
      <w:pgSz w:w="11900" w:h="16840"/>
      <w:pgMar w:top="426" w:right="1268" w:bottom="142"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4E"/>
    <w:family w:val="auto"/>
    <w:pitch w:val="variable"/>
    <w:sig w:usb0="00000001" w:usb1="08070000" w:usb2="00000010" w:usb3="00000000" w:csb0="00020000" w:csb1="00000000"/>
  </w:font>
  <w:font w:name="MS Gothic">
    <w:altName w:val="ＭＳ ゴシック"/>
    <w:panose1 w:val="020B0609070205080204"/>
    <w:charset w:val="4E"/>
    <w:family w:val="auto"/>
    <w:pitch w:val="variable"/>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40C90"/>
    <w:multiLevelType w:val="hybridMultilevel"/>
    <w:tmpl w:val="EBA0FF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D36EC7"/>
    <w:multiLevelType w:val="hybridMultilevel"/>
    <w:tmpl w:val="EBA0FF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E86477"/>
    <w:multiLevelType w:val="multilevel"/>
    <w:tmpl w:val="EBA0FFF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83796959">
    <w:abstractNumId w:val="0"/>
  </w:num>
  <w:num w:numId="2" w16cid:durableId="847674201">
    <w:abstractNumId w:val="1"/>
  </w:num>
  <w:num w:numId="3" w16cid:durableId="6638199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hideSpellingErrors/>
  <w:hideGrammaticalError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667"/>
    <w:rsid w:val="00035667"/>
    <w:rsid w:val="000D5A1E"/>
    <w:rsid w:val="001E2A52"/>
    <w:rsid w:val="00256464"/>
    <w:rsid w:val="003705D5"/>
    <w:rsid w:val="00392AD2"/>
    <w:rsid w:val="00535686"/>
    <w:rsid w:val="00541424"/>
    <w:rsid w:val="00555F02"/>
    <w:rsid w:val="00556363"/>
    <w:rsid w:val="005C2E35"/>
    <w:rsid w:val="005E4765"/>
    <w:rsid w:val="00600A6E"/>
    <w:rsid w:val="006A51A8"/>
    <w:rsid w:val="007360F2"/>
    <w:rsid w:val="00922EA9"/>
    <w:rsid w:val="009D28C3"/>
    <w:rsid w:val="009D7F45"/>
    <w:rsid w:val="00A774E2"/>
    <w:rsid w:val="00AC440F"/>
    <w:rsid w:val="00BC74E7"/>
    <w:rsid w:val="00C94397"/>
    <w:rsid w:val="00D01D8B"/>
    <w:rsid w:val="00D20925"/>
    <w:rsid w:val="00E25E09"/>
    <w:rsid w:val="00E808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B0A28BD"/>
  <w14:defaultImageDpi w14:val="300"/>
  <w15:docId w15:val="{DE9BC391-509A-0B43-B97C-CEC178612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74E2"/>
    <w:pPr>
      <w:ind w:left="720"/>
      <w:contextualSpacing/>
    </w:pPr>
  </w:style>
  <w:style w:type="table" w:styleId="TableGrid">
    <w:name w:val="Table Grid"/>
    <w:basedOn w:val="TableNormal"/>
    <w:uiPriority w:val="59"/>
    <w:rsid w:val="00A774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Metadata/LabelInfo.xml><?xml version="1.0" encoding="utf-8"?>
<clbl:labelList xmlns:clbl="http://schemas.microsoft.com/office/2020/mipLabelMetadata">
  <clbl:label id="{0aff647e-10de-4eb1-90e9-d05789ef2c02}" enabled="0" method="" siteId="{0aff647e-10de-4eb1-90e9-d05789ef2c02}"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345</Words>
  <Characters>1971</Characters>
  <Application>Microsoft Office Word</Application>
  <DocSecurity>4</DocSecurity>
  <Lines>16</Lines>
  <Paragraphs>4</Paragraphs>
  <ScaleCrop>false</ScaleCrop>
  <Company/>
  <LinksUpToDate>false</LinksUpToDate>
  <CharactersWithSpaces>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DEC</dc:creator>
  <cp:keywords/>
  <dc:description/>
  <cp:lastModifiedBy>Chris Sullivan</cp:lastModifiedBy>
  <cp:revision>2</cp:revision>
  <cp:lastPrinted>2020-10-02T14:29:00Z</cp:lastPrinted>
  <dcterms:created xsi:type="dcterms:W3CDTF">2024-07-18T13:30:00Z</dcterms:created>
  <dcterms:modified xsi:type="dcterms:W3CDTF">2024-07-18T13:30:00Z</dcterms:modified>
</cp:coreProperties>
</file>