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32C" w14:textId="77777777" w:rsidR="008B5C8D" w:rsidRPr="00092E07" w:rsidRDefault="00092E07" w:rsidP="00092E07">
      <w:pPr>
        <w:jc w:val="center"/>
        <w:rPr>
          <w:b/>
          <w:sz w:val="40"/>
          <w:szCs w:val="40"/>
          <w:u w:val="single"/>
        </w:rPr>
      </w:pPr>
      <w:r w:rsidRPr="00092E07">
        <w:rPr>
          <w:b/>
          <w:sz w:val="40"/>
          <w:szCs w:val="40"/>
          <w:u w:val="single"/>
        </w:rPr>
        <w:t>ISLE OF MAN MUSIC SERVICE</w:t>
      </w:r>
    </w:p>
    <w:p w14:paraId="7FE412A4" w14:textId="77777777" w:rsidR="00092E07" w:rsidRDefault="00092E07" w:rsidP="00092E07">
      <w:pPr>
        <w:jc w:val="center"/>
        <w:rPr>
          <w:b/>
          <w:sz w:val="40"/>
          <w:szCs w:val="40"/>
          <w:u w:val="single"/>
        </w:rPr>
      </w:pPr>
      <w:r w:rsidRPr="00092E07">
        <w:rPr>
          <w:b/>
          <w:sz w:val="40"/>
          <w:szCs w:val="40"/>
          <w:u w:val="single"/>
        </w:rPr>
        <w:t>ANTI-BULLYING POLICY</w:t>
      </w:r>
    </w:p>
    <w:p w14:paraId="6BAC1E9A" w14:textId="77777777" w:rsidR="00092E07" w:rsidRDefault="00092E07" w:rsidP="0078186F">
      <w:pPr>
        <w:rPr>
          <w:b/>
          <w:sz w:val="40"/>
          <w:szCs w:val="40"/>
          <w:u w:val="single"/>
        </w:rPr>
      </w:pPr>
    </w:p>
    <w:p w14:paraId="451EFD72" w14:textId="77777777" w:rsidR="00092E07" w:rsidRDefault="00092E07" w:rsidP="00092E07">
      <w:pPr>
        <w:jc w:val="both"/>
        <w:rPr>
          <w:sz w:val="28"/>
          <w:szCs w:val="28"/>
        </w:rPr>
      </w:pPr>
      <w:r>
        <w:rPr>
          <w:sz w:val="28"/>
          <w:szCs w:val="28"/>
        </w:rPr>
        <w:t xml:space="preserve">The aim of this anti-bullying policy is to ensure that pupils learn in a supportive, caring and safe environment without fear of being bullied. Bullying is anti-social behaviour and affect everyone; it is unacceptable and will not be tolerated. Children and young people should feel confident in reporting alleged incidents of bullying as these will be dealt with fairly and sensitively by the appropriate members of staff. We work alongside DESC schools and adhere to their policies where appropriate. </w:t>
      </w:r>
    </w:p>
    <w:p w14:paraId="50EDCFDC" w14:textId="77777777" w:rsidR="00A278BD" w:rsidRDefault="00A278BD" w:rsidP="00092E07">
      <w:pPr>
        <w:jc w:val="both"/>
        <w:rPr>
          <w:sz w:val="28"/>
          <w:szCs w:val="28"/>
        </w:rPr>
      </w:pPr>
    </w:p>
    <w:p w14:paraId="4E4C15C5" w14:textId="77777777" w:rsidR="00A278BD" w:rsidRDefault="00A278BD" w:rsidP="00092E07">
      <w:pPr>
        <w:jc w:val="both"/>
        <w:rPr>
          <w:sz w:val="28"/>
          <w:szCs w:val="28"/>
        </w:rPr>
      </w:pPr>
      <w:r>
        <w:rPr>
          <w:sz w:val="28"/>
          <w:szCs w:val="28"/>
        </w:rPr>
        <w:t xml:space="preserve">If an incident of bullying is suspected during music lessons in schools then the member of staff will speak to the safeguarding lead/class teacher in the school the same day. </w:t>
      </w:r>
    </w:p>
    <w:p w14:paraId="57EC0127" w14:textId="77777777" w:rsidR="00092E07" w:rsidRDefault="00092E07" w:rsidP="00092E07">
      <w:pPr>
        <w:jc w:val="both"/>
        <w:rPr>
          <w:sz w:val="28"/>
          <w:szCs w:val="28"/>
        </w:rPr>
      </w:pPr>
    </w:p>
    <w:p w14:paraId="13F5262A" w14:textId="77777777" w:rsidR="00092E07" w:rsidRDefault="00092E07" w:rsidP="00092E07">
      <w:pPr>
        <w:jc w:val="both"/>
        <w:rPr>
          <w:sz w:val="28"/>
          <w:szCs w:val="28"/>
        </w:rPr>
      </w:pPr>
      <w:r>
        <w:rPr>
          <w:sz w:val="28"/>
          <w:szCs w:val="28"/>
        </w:rPr>
        <w:t xml:space="preserve">This policy sits alongside our Safeguarding policy. </w:t>
      </w:r>
    </w:p>
    <w:p w14:paraId="3EC5C970" w14:textId="77777777" w:rsidR="00092E07" w:rsidRDefault="00092E07" w:rsidP="00092E07">
      <w:pPr>
        <w:jc w:val="both"/>
        <w:rPr>
          <w:sz w:val="28"/>
          <w:szCs w:val="28"/>
        </w:rPr>
      </w:pPr>
    </w:p>
    <w:p w14:paraId="44CD9FA9" w14:textId="77777777" w:rsidR="00092E07" w:rsidRDefault="00092E07" w:rsidP="00092E07">
      <w:pPr>
        <w:jc w:val="both"/>
        <w:rPr>
          <w:b/>
          <w:sz w:val="28"/>
          <w:szCs w:val="28"/>
        </w:rPr>
      </w:pPr>
      <w:r>
        <w:rPr>
          <w:b/>
          <w:sz w:val="28"/>
          <w:szCs w:val="28"/>
        </w:rPr>
        <w:t>Definition of bullying</w:t>
      </w:r>
    </w:p>
    <w:p w14:paraId="1F72E54C" w14:textId="77777777" w:rsidR="0078186F" w:rsidRPr="0078186F" w:rsidRDefault="00092E07" w:rsidP="0078186F">
      <w:pPr>
        <w:pStyle w:val="NormalWeb"/>
        <w:rPr>
          <w:rFonts w:asciiTheme="minorHAnsi" w:hAnsiTheme="minorHAnsi" w:cstheme="minorHAnsi"/>
          <w:sz w:val="28"/>
          <w:szCs w:val="28"/>
        </w:rPr>
      </w:pPr>
      <w:r w:rsidRPr="0078186F">
        <w:rPr>
          <w:rFonts w:asciiTheme="minorHAnsi" w:hAnsiTheme="minorHAnsi" w:cstheme="minorHAnsi"/>
          <w:sz w:val="28"/>
          <w:szCs w:val="28"/>
        </w:rPr>
        <w:t xml:space="preserve">Bullying is defined as deliberately hurtful behaviour, </w:t>
      </w:r>
      <w:r w:rsidRPr="0078186F">
        <w:rPr>
          <w:rFonts w:asciiTheme="minorHAnsi" w:hAnsiTheme="minorHAnsi" w:cstheme="minorHAnsi"/>
          <w:sz w:val="28"/>
          <w:szCs w:val="28"/>
          <w:u w:val="single"/>
        </w:rPr>
        <w:t xml:space="preserve">repeated over a period of time, </w:t>
      </w:r>
      <w:r w:rsidRPr="0078186F">
        <w:rPr>
          <w:rFonts w:asciiTheme="minorHAnsi" w:hAnsiTheme="minorHAnsi" w:cstheme="minorHAnsi"/>
          <w:sz w:val="28"/>
          <w:szCs w:val="28"/>
        </w:rPr>
        <w:t xml:space="preserve">where it is difficult for those being bullied to defend themselves. Cyber-bullying is equally unacceptable and refers to aspect of similar behaviour which are perpetrated by means of the internet, contact websites, mobile phones, texting, etc. </w:t>
      </w:r>
      <w:r w:rsidR="0078186F" w:rsidRPr="0078186F">
        <w:rPr>
          <w:rFonts w:asciiTheme="minorHAnsi" w:hAnsiTheme="minorHAnsi" w:cstheme="minorHAnsi"/>
          <w:sz w:val="28"/>
          <w:szCs w:val="28"/>
          <w:shd w:val="clear" w:color="auto" w:fill="FFFFFF"/>
        </w:rPr>
        <w:t xml:space="preserve">We apply the </w:t>
      </w:r>
      <w:r w:rsidR="0078186F" w:rsidRPr="0078186F">
        <w:rPr>
          <w:rFonts w:asciiTheme="minorHAnsi" w:hAnsiTheme="minorHAnsi" w:cstheme="minorHAnsi"/>
          <w:color w:val="FF0000"/>
          <w:sz w:val="28"/>
          <w:szCs w:val="28"/>
          <w:shd w:val="clear" w:color="auto" w:fill="FFFFFF"/>
        </w:rPr>
        <w:t xml:space="preserve">S.T.O.P </w:t>
      </w:r>
      <w:r w:rsidR="0078186F" w:rsidRPr="0078186F">
        <w:rPr>
          <w:rFonts w:asciiTheme="minorHAnsi" w:hAnsiTheme="minorHAnsi" w:cstheme="minorHAnsi"/>
          <w:sz w:val="28"/>
          <w:szCs w:val="28"/>
          <w:shd w:val="clear" w:color="auto" w:fill="FFFFFF"/>
        </w:rPr>
        <w:t xml:space="preserve">principle. </w:t>
      </w:r>
      <w:r w:rsidR="0078186F" w:rsidRPr="0078186F">
        <w:rPr>
          <w:rFonts w:asciiTheme="minorHAnsi" w:hAnsiTheme="minorHAnsi" w:cstheme="minorHAnsi"/>
          <w:color w:val="FF0000"/>
          <w:sz w:val="28"/>
          <w:szCs w:val="28"/>
          <w:shd w:val="clear" w:color="auto" w:fill="FFFFFF"/>
        </w:rPr>
        <w:t>S</w:t>
      </w:r>
      <w:r w:rsidR="0078186F" w:rsidRPr="0078186F">
        <w:rPr>
          <w:rFonts w:asciiTheme="minorHAnsi" w:hAnsiTheme="minorHAnsi" w:cstheme="minorHAnsi"/>
          <w:sz w:val="28"/>
          <w:szCs w:val="28"/>
          <w:shd w:val="clear" w:color="auto" w:fill="FFFFFF"/>
        </w:rPr>
        <w:t xml:space="preserve">everal </w:t>
      </w:r>
      <w:r w:rsidR="0078186F" w:rsidRPr="0078186F">
        <w:rPr>
          <w:rFonts w:asciiTheme="minorHAnsi" w:hAnsiTheme="minorHAnsi" w:cstheme="minorHAnsi"/>
          <w:color w:val="FF0000"/>
          <w:sz w:val="28"/>
          <w:szCs w:val="28"/>
          <w:shd w:val="clear" w:color="auto" w:fill="FFFFFF"/>
        </w:rPr>
        <w:t>T</w:t>
      </w:r>
      <w:r w:rsidR="0078186F" w:rsidRPr="0078186F">
        <w:rPr>
          <w:rFonts w:asciiTheme="minorHAnsi" w:hAnsiTheme="minorHAnsi" w:cstheme="minorHAnsi"/>
          <w:sz w:val="28"/>
          <w:szCs w:val="28"/>
          <w:shd w:val="clear" w:color="auto" w:fill="FFFFFF"/>
        </w:rPr>
        <w:t xml:space="preserve">imes </w:t>
      </w:r>
      <w:r w:rsidR="0078186F" w:rsidRPr="0078186F">
        <w:rPr>
          <w:rFonts w:asciiTheme="minorHAnsi" w:hAnsiTheme="minorHAnsi" w:cstheme="minorHAnsi"/>
          <w:color w:val="FF0000"/>
          <w:sz w:val="28"/>
          <w:szCs w:val="28"/>
          <w:shd w:val="clear" w:color="auto" w:fill="FFFFFF"/>
        </w:rPr>
        <w:t>O</w:t>
      </w:r>
      <w:r w:rsidR="0078186F" w:rsidRPr="0078186F">
        <w:rPr>
          <w:rFonts w:asciiTheme="minorHAnsi" w:hAnsiTheme="minorHAnsi" w:cstheme="minorHAnsi"/>
          <w:sz w:val="28"/>
          <w:szCs w:val="28"/>
          <w:shd w:val="clear" w:color="auto" w:fill="FFFFFF"/>
        </w:rPr>
        <w:t xml:space="preserve">n </w:t>
      </w:r>
      <w:r w:rsidR="0078186F" w:rsidRPr="0078186F">
        <w:rPr>
          <w:rFonts w:asciiTheme="minorHAnsi" w:hAnsiTheme="minorHAnsi" w:cstheme="minorHAnsi"/>
          <w:color w:val="FF0000"/>
          <w:sz w:val="28"/>
          <w:szCs w:val="28"/>
          <w:shd w:val="clear" w:color="auto" w:fill="FFFFFF"/>
        </w:rPr>
        <w:t>P</w:t>
      </w:r>
      <w:r w:rsidR="0078186F" w:rsidRPr="0078186F">
        <w:rPr>
          <w:rFonts w:asciiTheme="minorHAnsi" w:hAnsiTheme="minorHAnsi" w:cstheme="minorHAnsi"/>
          <w:sz w:val="28"/>
          <w:szCs w:val="28"/>
          <w:shd w:val="clear" w:color="auto" w:fill="FFFFFF"/>
        </w:rPr>
        <w:t xml:space="preserve">urpose. </w:t>
      </w:r>
    </w:p>
    <w:p w14:paraId="15D3525A" w14:textId="77777777" w:rsidR="00092E07" w:rsidRDefault="00092E07" w:rsidP="00092E07">
      <w:pPr>
        <w:jc w:val="both"/>
        <w:rPr>
          <w:sz w:val="28"/>
          <w:szCs w:val="28"/>
        </w:rPr>
      </w:pPr>
    </w:p>
    <w:p w14:paraId="670B13F2" w14:textId="77777777" w:rsidR="00092E07" w:rsidRDefault="00092E07" w:rsidP="00092E07">
      <w:pPr>
        <w:jc w:val="both"/>
        <w:rPr>
          <w:sz w:val="28"/>
          <w:szCs w:val="28"/>
        </w:rPr>
      </w:pPr>
      <w:r>
        <w:rPr>
          <w:sz w:val="28"/>
          <w:szCs w:val="28"/>
        </w:rPr>
        <w:t xml:space="preserve">The Main types of bullying are; </w:t>
      </w:r>
    </w:p>
    <w:p w14:paraId="2F090F2B" w14:textId="77777777" w:rsidR="00092E07" w:rsidRDefault="00092E07" w:rsidP="00092E07">
      <w:pPr>
        <w:jc w:val="both"/>
        <w:rPr>
          <w:sz w:val="28"/>
          <w:szCs w:val="28"/>
        </w:rPr>
      </w:pPr>
    </w:p>
    <w:p w14:paraId="0997BFD0" w14:textId="77777777" w:rsidR="00092E07" w:rsidRDefault="00092E07" w:rsidP="00092E07">
      <w:pPr>
        <w:pStyle w:val="ListParagraph"/>
        <w:numPr>
          <w:ilvl w:val="0"/>
          <w:numId w:val="2"/>
        </w:numPr>
        <w:jc w:val="both"/>
        <w:rPr>
          <w:sz w:val="28"/>
          <w:szCs w:val="28"/>
        </w:rPr>
      </w:pPr>
      <w:r>
        <w:rPr>
          <w:sz w:val="28"/>
          <w:szCs w:val="28"/>
        </w:rPr>
        <w:t>Emotional</w:t>
      </w:r>
    </w:p>
    <w:p w14:paraId="1DA64437" w14:textId="77777777" w:rsidR="00092E07" w:rsidRDefault="00092E07" w:rsidP="00092E07">
      <w:pPr>
        <w:pStyle w:val="ListParagraph"/>
        <w:numPr>
          <w:ilvl w:val="0"/>
          <w:numId w:val="2"/>
        </w:numPr>
        <w:jc w:val="both"/>
        <w:rPr>
          <w:sz w:val="28"/>
          <w:szCs w:val="28"/>
        </w:rPr>
      </w:pPr>
      <w:r>
        <w:rPr>
          <w:sz w:val="28"/>
          <w:szCs w:val="28"/>
        </w:rPr>
        <w:t>Physical</w:t>
      </w:r>
    </w:p>
    <w:p w14:paraId="0E93A78F" w14:textId="77777777" w:rsidR="00092E07" w:rsidRDefault="00092E07" w:rsidP="00092E07">
      <w:pPr>
        <w:pStyle w:val="ListParagraph"/>
        <w:numPr>
          <w:ilvl w:val="0"/>
          <w:numId w:val="2"/>
        </w:numPr>
        <w:jc w:val="both"/>
        <w:rPr>
          <w:sz w:val="28"/>
          <w:szCs w:val="28"/>
        </w:rPr>
      </w:pPr>
      <w:r>
        <w:rPr>
          <w:sz w:val="28"/>
          <w:szCs w:val="28"/>
        </w:rPr>
        <w:t>Racist</w:t>
      </w:r>
    </w:p>
    <w:p w14:paraId="518FC78E" w14:textId="77777777" w:rsidR="00092E07" w:rsidRDefault="00092E07" w:rsidP="00092E07">
      <w:pPr>
        <w:pStyle w:val="ListParagraph"/>
        <w:numPr>
          <w:ilvl w:val="0"/>
          <w:numId w:val="2"/>
        </w:numPr>
        <w:jc w:val="both"/>
        <w:rPr>
          <w:sz w:val="28"/>
          <w:szCs w:val="28"/>
        </w:rPr>
      </w:pPr>
      <w:r>
        <w:rPr>
          <w:sz w:val="28"/>
          <w:szCs w:val="28"/>
        </w:rPr>
        <w:t>Se</w:t>
      </w:r>
      <w:r w:rsidR="00B53A15">
        <w:rPr>
          <w:sz w:val="28"/>
          <w:szCs w:val="28"/>
        </w:rPr>
        <w:t>x</w:t>
      </w:r>
      <w:r>
        <w:rPr>
          <w:sz w:val="28"/>
          <w:szCs w:val="28"/>
        </w:rPr>
        <w:t>ual</w:t>
      </w:r>
    </w:p>
    <w:p w14:paraId="13E76BAE" w14:textId="0B6D2B6A" w:rsidR="00092E07" w:rsidRDefault="00092E07" w:rsidP="00092E07">
      <w:pPr>
        <w:pStyle w:val="ListParagraph"/>
        <w:numPr>
          <w:ilvl w:val="0"/>
          <w:numId w:val="2"/>
        </w:numPr>
        <w:jc w:val="both"/>
        <w:rPr>
          <w:sz w:val="28"/>
          <w:szCs w:val="28"/>
        </w:rPr>
      </w:pPr>
      <w:r>
        <w:rPr>
          <w:sz w:val="28"/>
          <w:szCs w:val="28"/>
        </w:rPr>
        <w:t>Homopho</w:t>
      </w:r>
      <w:r w:rsidR="002D73E2">
        <w:rPr>
          <w:sz w:val="28"/>
          <w:szCs w:val="28"/>
        </w:rPr>
        <w:t>b</w:t>
      </w:r>
      <w:r>
        <w:rPr>
          <w:sz w:val="28"/>
          <w:szCs w:val="28"/>
        </w:rPr>
        <w:t>ic</w:t>
      </w:r>
    </w:p>
    <w:p w14:paraId="301AA490" w14:textId="77777777" w:rsidR="00092E07" w:rsidRDefault="00092E07" w:rsidP="00092E07">
      <w:pPr>
        <w:pStyle w:val="ListParagraph"/>
        <w:numPr>
          <w:ilvl w:val="0"/>
          <w:numId w:val="2"/>
        </w:numPr>
        <w:jc w:val="both"/>
        <w:rPr>
          <w:sz w:val="28"/>
          <w:szCs w:val="28"/>
        </w:rPr>
      </w:pPr>
      <w:r>
        <w:rPr>
          <w:sz w:val="28"/>
          <w:szCs w:val="28"/>
        </w:rPr>
        <w:t>Verbal</w:t>
      </w:r>
    </w:p>
    <w:p w14:paraId="0928048E" w14:textId="77777777" w:rsidR="00092E07" w:rsidRDefault="00092E07" w:rsidP="00092E07">
      <w:pPr>
        <w:pStyle w:val="ListParagraph"/>
        <w:numPr>
          <w:ilvl w:val="0"/>
          <w:numId w:val="2"/>
        </w:numPr>
        <w:jc w:val="both"/>
        <w:rPr>
          <w:sz w:val="28"/>
          <w:szCs w:val="28"/>
        </w:rPr>
      </w:pPr>
      <w:r>
        <w:rPr>
          <w:sz w:val="28"/>
          <w:szCs w:val="28"/>
        </w:rPr>
        <w:t>Indirect</w:t>
      </w:r>
    </w:p>
    <w:p w14:paraId="5F435FB3" w14:textId="77777777" w:rsidR="00092E07" w:rsidRDefault="00092E07" w:rsidP="00092E07">
      <w:pPr>
        <w:pStyle w:val="ListParagraph"/>
        <w:numPr>
          <w:ilvl w:val="0"/>
          <w:numId w:val="2"/>
        </w:numPr>
        <w:jc w:val="both"/>
        <w:rPr>
          <w:sz w:val="28"/>
          <w:szCs w:val="28"/>
        </w:rPr>
      </w:pPr>
      <w:r>
        <w:rPr>
          <w:sz w:val="28"/>
          <w:szCs w:val="28"/>
        </w:rPr>
        <w:t>Cyber Bullying</w:t>
      </w:r>
    </w:p>
    <w:p w14:paraId="36BB44FF" w14:textId="77777777" w:rsidR="00092E07" w:rsidRDefault="00092E07" w:rsidP="00092E07">
      <w:pPr>
        <w:jc w:val="both"/>
        <w:rPr>
          <w:sz w:val="28"/>
          <w:szCs w:val="28"/>
        </w:rPr>
      </w:pPr>
    </w:p>
    <w:p w14:paraId="4952C4DA" w14:textId="77777777" w:rsidR="00092E07" w:rsidRDefault="00BD1E91" w:rsidP="00092E07">
      <w:pPr>
        <w:jc w:val="both"/>
        <w:rPr>
          <w:b/>
          <w:sz w:val="28"/>
          <w:szCs w:val="28"/>
        </w:rPr>
      </w:pPr>
      <w:r>
        <w:rPr>
          <w:b/>
          <w:sz w:val="28"/>
          <w:szCs w:val="28"/>
        </w:rPr>
        <w:t>Awareness</w:t>
      </w:r>
    </w:p>
    <w:p w14:paraId="0756AD59" w14:textId="77777777" w:rsidR="00BD1E91" w:rsidRDefault="00BD1E91" w:rsidP="00092E07">
      <w:pPr>
        <w:jc w:val="both"/>
        <w:rPr>
          <w:sz w:val="28"/>
          <w:szCs w:val="28"/>
        </w:rPr>
      </w:pPr>
      <w:r>
        <w:rPr>
          <w:sz w:val="28"/>
          <w:szCs w:val="28"/>
        </w:rPr>
        <w:lastRenderedPageBreak/>
        <w:t>All pupils, staff (teaching and non-teaching), parents and members of the wider school are aware of the anti-bullying policy.</w:t>
      </w:r>
    </w:p>
    <w:p w14:paraId="2344F41E" w14:textId="77777777" w:rsidR="00BD1E91" w:rsidRDefault="00BD1E91" w:rsidP="00092E07">
      <w:pPr>
        <w:jc w:val="both"/>
        <w:rPr>
          <w:sz w:val="28"/>
          <w:szCs w:val="28"/>
        </w:rPr>
      </w:pPr>
    </w:p>
    <w:p w14:paraId="2755F300" w14:textId="77777777" w:rsidR="00BD1E91" w:rsidRDefault="00BD1E91" w:rsidP="00092E07">
      <w:pPr>
        <w:jc w:val="both"/>
        <w:rPr>
          <w:sz w:val="28"/>
          <w:szCs w:val="28"/>
        </w:rPr>
      </w:pPr>
      <w:r>
        <w:rPr>
          <w:sz w:val="28"/>
          <w:szCs w:val="28"/>
        </w:rPr>
        <w:t xml:space="preserve">Staff training ensures that staff are continually aware of any changes. </w:t>
      </w:r>
    </w:p>
    <w:p w14:paraId="27580125" w14:textId="77777777" w:rsidR="00BD1E91" w:rsidRDefault="00BD1E91" w:rsidP="00092E07">
      <w:pPr>
        <w:jc w:val="both"/>
        <w:rPr>
          <w:sz w:val="28"/>
          <w:szCs w:val="28"/>
        </w:rPr>
      </w:pPr>
      <w:r>
        <w:rPr>
          <w:sz w:val="28"/>
          <w:szCs w:val="28"/>
        </w:rPr>
        <w:t xml:space="preserve">The Policy is to be displayed in the staffroom, waiting room, office and on the website. All staff have read, signed and adhere to the policy. </w:t>
      </w:r>
    </w:p>
    <w:p w14:paraId="7630C07B" w14:textId="77777777" w:rsidR="00CE3DCB" w:rsidRDefault="00CE3DCB" w:rsidP="00092E07">
      <w:pPr>
        <w:jc w:val="both"/>
        <w:rPr>
          <w:sz w:val="28"/>
          <w:szCs w:val="28"/>
        </w:rPr>
      </w:pPr>
    </w:p>
    <w:p w14:paraId="475518EF" w14:textId="77777777" w:rsidR="00CE3DCB" w:rsidRDefault="00CE3DCB" w:rsidP="00092E07">
      <w:pPr>
        <w:jc w:val="both"/>
        <w:rPr>
          <w:b/>
          <w:sz w:val="28"/>
          <w:szCs w:val="28"/>
        </w:rPr>
      </w:pPr>
      <w:r>
        <w:rPr>
          <w:b/>
          <w:sz w:val="28"/>
          <w:szCs w:val="28"/>
        </w:rPr>
        <w:t>Responding to Bullying</w:t>
      </w:r>
      <w:r w:rsidR="007A10E6">
        <w:rPr>
          <w:b/>
          <w:sz w:val="28"/>
          <w:szCs w:val="28"/>
        </w:rPr>
        <w:t xml:space="preserve"> during MYO activities</w:t>
      </w:r>
    </w:p>
    <w:p w14:paraId="26AA522E" w14:textId="77777777" w:rsidR="00CE3DCB" w:rsidRDefault="00CE3DCB" w:rsidP="00092E07">
      <w:pPr>
        <w:jc w:val="both"/>
        <w:rPr>
          <w:b/>
          <w:sz w:val="28"/>
          <w:szCs w:val="28"/>
        </w:rPr>
      </w:pPr>
    </w:p>
    <w:p w14:paraId="6F1F81E1" w14:textId="77777777" w:rsidR="00CE3DCB" w:rsidRDefault="00CE3DCB" w:rsidP="00092E07">
      <w:pPr>
        <w:jc w:val="both"/>
        <w:rPr>
          <w:sz w:val="28"/>
          <w:szCs w:val="28"/>
        </w:rPr>
      </w:pPr>
      <w:r>
        <w:rPr>
          <w:sz w:val="28"/>
          <w:szCs w:val="28"/>
        </w:rPr>
        <w:t>The following steps will be taken when dealing with incidents;</w:t>
      </w:r>
    </w:p>
    <w:p w14:paraId="26C68668" w14:textId="77777777" w:rsidR="00CE3DCB" w:rsidRDefault="00CE3DCB" w:rsidP="00CE3DCB">
      <w:pPr>
        <w:pStyle w:val="ListParagraph"/>
        <w:numPr>
          <w:ilvl w:val="0"/>
          <w:numId w:val="4"/>
        </w:numPr>
        <w:jc w:val="both"/>
        <w:rPr>
          <w:sz w:val="28"/>
          <w:szCs w:val="28"/>
        </w:rPr>
      </w:pPr>
      <w:r>
        <w:rPr>
          <w:sz w:val="28"/>
          <w:szCs w:val="28"/>
        </w:rPr>
        <w:t>If bullying is suspected or reported, the incident will be dealt with immediately by the member of staff who has been approached</w:t>
      </w:r>
    </w:p>
    <w:p w14:paraId="291F0C63" w14:textId="77777777" w:rsidR="00CE3DCB" w:rsidRDefault="00CE3DCB" w:rsidP="00CE3DCB">
      <w:pPr>
        <w:pStyle w:val="ListParagraph"/>
        <w:numPr>
          <w:ilvl w:val="0"/>
          <w:numId w:val="4"/>
        </w:numPr>
        <w:jc w:val="both"/>
        <w:rPr>
          <w:sz w:val="28"/>
          <w:szCs w:val="28"/>
        </w:rPr>
      </w:pPr>
      <w:r>
        <w:rPr>
          <w:sz w:val="28"/>
          <w:szCs w:val="28"/>
        </w:rPr>
        <w:t>A clear account of the incident will be recorded and given to the Head of the Music Service</w:t>
      </w:r>
    </w:p>
    <w:p w14:paraId="272B0C2E" w14:textId="77777777" w:rsidR="00CE3DCB" w:rsidRDefault="00CE3DCB" w:rsidP="00CE3DCB">
      <w:pPr>
        <w:pStyle w:val="ListParagraph"/>
        <w:numPr>
          <w:ilvl w:val="0"/>
          <w:numId w:val="4"/>
        </w:numPr>
        <w:jc w:val="both"/>
        <w:rPr>
          <w:sz w:val="28"/>
          <w:szCs w:val="28"/>
        </w:rPr>
      </w:pPr>
      <w:r>
        <w:rPr>
          <w:sz w:val="28"/>
          <w:szCs w:val="28"/>
        </w:rPr>
        <w:t>All concerned will be interview</w:t>
      </w:r>
      <w:r w:rsidR="000E1E97">
        <w:rPr>
          <w:sz w:val="28"/>
          <w:szCs w:val="28"/>
        </w:rPr>
        <w:t>ed</w:t>
      </w:r>
      <w:r>
        <w:rPr>
          <w:sz w:val="28"/>
          <w:szCs w:val="28"/>
        </w:rPr>
        <w:t xml:space="preserve"> and the incident recorded. Parents will be informed at the outset.</w:t>
      </w:r>
    </w:p>
    <w:p w14:paraId="397F0EDD" w14:textId="77777777" w:rsidR="00CE3DCB" w:rsidRDefault="00CE3DCB" w:rsidP="00CE3DCB">
      <w:pPr>
        <w:pStyle w:val="ListParagraph"/>
        <w:numPr>
          <w:ilvl w:val="0"/>
          <w:numId w:val="4"/>
        </w:numPr>
        <w:jc w:val="both"/>
        <w:rPr>
          <w:sz w:val="28"/>
          <w:szCs w:val="28"/>
        </w:rPr>
      </w:pPr>
      <w:r>
        <w:rPr>
          <w:sz w:val="28"/>
          <w:szCs w:val="28"/>
        </w:rPr>
        <w:t>Leaders of ensembles will be kept informed where appropriate.</w:t>
      </w:r>
    </w:p>
    <w:p w14:paraId="5A69F911" w14:textId="77777777" w:rsidR="00CE3DCB" w:rsidRDefault="00CE3DCB" w:rsidP="00CE3DCB">
      <w:pPr>
        <w:pStyle w:val="ListParagraph"/>
        <w:numPr>
          <w:ilvl w:val="0"/>
          <w:numId w:val="4"/>
        </w:numPr>
        <w:jc w:val="both"/>
        <w:rPr>
          <w:sz w:val="28"/>
          <w:szCs w:val="28"/>
        </w:rPr>
      </w:pPr>
      <w:r>
        <w:rPr>
          <w:sz w:val="28"/>
          <w:szCs w:val="28"/>
        </w:rPr>
        <w:t>Parents will continue to be kept informed and included in any actions.</w:t>
      </w:r>
    </w:p>
    <w:p w14:paraId="2E84F7A4" w14:textId="77777777" w:rsidR="00CE3DCB" w:rsidRDefault="00CE3DCB" w:rsidP="00CE3DCB">
      <w:pPr>
        <w:pStyle w:val="ListParagraph"/>
        <w:numPr>
          <w:ilvl w:val="0"/>
          <w:numId w:val="4"/>
        </w:numPr>
        <w:jc w:val="both"/>
        <w:rPr>
          <w:sz w:val="28"/>
          <w:szCs w:val="28"/>
        </w:rPr>
      </w:pPr>
      <w:r>
        <w:rPr>
          <w:sz w:val="28"/>
          <w:szCs w:val="28"/>
        </w:rPr>
        <w:t xml:space="preserve">Disciplinary measures will be used as appropriate, in consultation with all parties concerned. </w:t>
      </w:r>
    </w:p>
    <w:p w14:paraId="3E1D08B9" w14:textId="77777777" w:rsidR="0078186F" w:rsidRPr="0078186F" w:rsidRDefault="0078186F" w:rsidP="0078186F">
      <w:pPr>
        <w:jc w:val="both"/>
        <w:rPr>
          <w:sz w:val="28"/>
          <w:szCs w:val="28"/>
        </w:rPr>
      </w:pPr>
    </w:p>
    <w:p w14:paraId="7AE4793F" w14:textId="77777777" w:rsidR="00CE3DCB" w:rsidRDefault="00CE3DCB" w:rsidP="00CE3DCB">
      <w:pPr>
        <w:jc w:val="both"/>
        <w:rPr>
          <w:b/>
          <w:sz w:val="28"/>
          <w:szCs w:val="28"/>
        </w:rPr>
      </w:pPr>
      <w:r>
        <w:rPr>
          <w:b/>
          <w:sz w:val="28"/>
          <w:szCs w:val="28"/>
        </w:rPr>
        <w:t>Procedures where Bullying has been substantiated</w:t>
      </w:r>
    </w:p>
    <w:p w14:paraId="2A0C5023" w14:textId="77777777" w:rsidR="0078186F" w:rsidRDefault="0078186F" w:rsidP="00CE3DCB">
      <w:pPr>
        <w:jc w:val="both"/>
        <w:rPr>
          <w:b/>
          <w:sz w:val="28"/>
          <w:szCs w:val="28"/>
        </w:rPr>
      </w:pPr>
    </w:p>
    <w:p w14:paraId="356B1812" w14:textId="77777777" w:rsidR="00CE3DCB" w:rsidRDefault="00CE3DCB" w:rsidP="00CE3DCB">
      <w:pPr>
        <w:jc w:val="both"/>
        <w:rPr>
          <w:sz w:val="28"/>
          <w:szCs w:val="28"/>
        </w:rPr>
      </w:pPr>
      <w:r>
        <w:rPr>
          <w:sz w:val="28"/>
          <w:szCs w:val="28"/>
        </w:rPr>
        <w:t>Pupils who have been bullied will be supported by;</w:t>
      </w:r>
    </w:p>
    <w:p w14:paraId="68873DB5" w14:textId="77777777" w:rsidR="00CE3DCB" w:rsidRDefault="00CE3DCB" w:rsidP="00CE3DCB">
      <w:pPr>
        <w:pStyle w:val="ListParagraph"/>
        <w:numPr>
          <w:ilvl w:val="0"/>
          <w:numId w:val="6"/>
        </w:numPr>
        <w:jc w:val="both"/>
        <w:rPr>
          <w:sz w:val="28"/>
          <w:szCs w:val="28"/>
        </w:rPr>
      </w:pPr>
      <w:r>
        <w:rPr>
          <w:sz w:val="28"/>
          <w:szCs w:val="28"/>
        </w:rPr>
        <w:t>Offering</w:t>
      </w:r>
      <w:r w:rsidR="00ED39B1">
        <w:rPr>
          <w:sz w:val="28"/>
          <w:szCs w:val="28"/>
        </w:rPr>
        <w:t xml:space="preserve"> an</w:t>
      </w:r>
      <w:r>
        <w:rPr>
          <w:sz w:val="28"/>
          <w:szCs w:val="28"/>
        </w:rPr>
        <w:t xml:space="preserve"> immediate opportunity to discuss with experience with HOS/deputy safeguarding lead, or a member of staff of their choice. </w:t>
      </w:r>
    </w:p>
    <w:p w14:paraId="27573A6C" w14:textId="77777777" w:rsidR="00CE3DCB" w:rsidRDefault="00CE3DCB" w:rsidP="00CE3DCB">
      <w:pPr>
        <w:pStyle w:val="ListParagraph"/>
        <w:numPr>
          <w:ilvl w:val="0"/>
          <w:numId w:val="6"/>
        </w:numPr>
        <w:jc w:val="both"/>
        <w:rPr>
          <w:sz w:val="28"/>
          <w:szCs w:val="28"/>
        </w:rPr>
      </w:pPr>
      <w:r>
        <w:rPr>
          <w:sz w:val="28"/>
          <w:szCs w:val="28"/>
        </w:rPr>
        <w:t>Reassuring the pupil</w:t>
      </w:r>
    </w:p>
    <w:p w14:paraId="586909C4" w14:textId="77777777" w:rsidR="00CE3DCB" w:rsidRDefault="00CE3DCB" w:rsidP="00CE3DCB">
      <w:pPr>
        <w:pStyle w:val="ListParagraph"/>
        <w:numPr>
          <w:ilvl w:val="0"/>
          <w:numId w:val="6"/>
        </w:numPr>
        <w:jc w:val="both"/>
        <w:rPr>
          <w:sz w:val="28"/>
          <w:szCs w:val="28"/>
        </w:rPr>
      </w:pPr>
      <w:r>
        <w:rPr>
          <w:sz w:val="28"/>
          <w:szCs w:val="28"/>
        </w:rPr>
        <w:t>Offering continuous support</w:t>
      </w:r>
    </w:p>
    <w:p w14:paraId="50A87773" w14:textId="77777777" w:rsidR="00CE3DCB" w:rsidRDefault="00CE3DCB" w:rsidP="00CE3DCB">
      <w:pPr>
        <w:pStyle w:val="ListParagraph"/>
        <w:numPr>
          <w:ilvl w:val="0"/>
          <w:numId w:val="6"/>
        </w:numPr>
        <w:jc w:val="both"/>
        <w:rPr>
          <w:sz w:val="28"/>
          <w:szCs w:val="28"/>
        </w:rPr>
      </w:pPr>
      <w:r>
        <w:rPr>
          <w:sz w:val="28"/>
          <w:szCs w:val="28"/>
        </w:rPr>
        <w:t>Restoring self-esteem and confidence</w:t>
      </w:r>
    </w:p>
    <w:p w14:paraId="69FB490C" w14:textId="77777777" w:rsidR="00CE3DCB" w:rsidRDefault="00CE3DCB" w:rsidP="00CE3DCB">
      <w:pPr>
        <w:jc w:val="both"/>
        <w:rPr>
          <w:sz w:val="28"/>
          <w:szCs w:val="28"/>
        </w:rPr>
      </w:pPr>
    </w:p>
    <w:p w14:paraId="682E3C21" w14:textId="77777777" w:rsidR="00CE3DCB" w:rsidRDefault="00CE3DCB" w:rsidP="00CE3DCB">
      <w:pPr>
        <w:jc w:val="both"/>
        <w:rPr>
          <w:sz w:val="28"/>
          <w:szCs w:val="28"/>
        </w:rPr>
      </w:pPr>
      <w:r>
        <w:rPr>
          <w:sz w:val="28"/>
          <w:szCs w:val="28"/>
        </w:rPr>
        <w:t>Pupils who have engaged in bullying behaviour will be helped by;</w:t>
      </w:r>
    </w:p>
    <w:p w14:paraId="50C5B7F9" w14:textId="77777777" w:rsidR="00CE3DCB" w:rsidRDefault="00CE3DCB" w:rsidP="00CE3DCB">
      <w:pPr>
        <w:pStyle w:val="ListParagraph"/>
        <w:numPr>
          <w:ilvl w:val="0"/>
          <w:numId w:val="7"/>
        </w:numPr>
        <w:jc w:val="both"/>
        <w:rPr>
          <w:sz w:val="28"/>
          <w:szCs w:val="28"/>
        </w:rPr>
      </w:pPr>
      <w:r>
        <w:rPr>
          <w:sz w:val="28"/>
          <w:szCs w:val="28"/>
        </w:rPr>
        <w:t>Discussing what happened</w:t>
      </w:r>
    </w:p>
    <w:p w14:paraId="4C2F9A35" w14:textId="77777777" w:rsidR="00CE3DCB" w:rsidRDefault="00CE3DCB" w:rsidP="00CE3DCB">
      <w:pPr>
        <w:pStyle w:val="ListParagraph"/>
        <w:numPr>
          <w:ilvl w:val="0"/>
          <w:numId w:val="7"/>
        </w:numPr>
        <w:jc w:val="both"/>
        <w:rPr>
          <w:sz w:val="28"/>
          <w:szCs w:val="28"/>
        </w:rPr>
      </w:pPr>
      <w:r>
        <w:rPr>
          <w:sz w:val="28"/>
          <w:szCs w:val="28"/>
        </w:rPr>
        <w:t>Discovering why the pupil became involved</w:t>
      </w:r>
    </w:p>
    <w:p w14:paraId="593BB96C" w14:textId="77777777" w:rsidR="00CE3DCB" w:rsidRDefault="00CE3DCB" w:rsidP="00CE3DCB">
      <w:pPr>
        <w:pStyle w:val="ListParagraph"/>
        <w:numPr>
          <w:ilvl w:val="0"/>
          <w:numId w:val="7"/>
        </w:numPr>
        <w:jc w:val="both"/>
        <w:rPr>
          <w:sz w:val="28"/>
          <w:szCs w:val="28"/>
        </w:rPr>
      </w:pPr>
      <w:r>
        <w:rPr>
          <w:sz w:val="28"/>
          <w:szCs w:val="28"/>
        </w:rPr>
        <w:t>Establishing t</w:t>
      </w:r>
      <w:r w:rsidR="006913B5">
        <w:rPr>
          <w:sz w:val="28"/>
          <w:szCs w:val="28"/>
        </w:rPr>
        <w:t>he</w:t>
      </w:r>
      <w:r>
        <w:rPr>
          <w:sz w:val="28"/>
          <w:szCs w:val="28"/>
        </w:rPr>
        <w:t xml:space="preserve"> wrong doing and need to change</w:t>
      </w:r>
    </w:p>
    <w:p w14:paraId="634539BA" w14:textId="77777777" w:rsidR="00CE3DCB" w:rsidRDefault="00CE3DCB" w:rsidP="00CE3DCB">
      <w:pPr>
        <w:pStyle w:val="ListParagraph"/>
        <w:numPr>
          <w:ilvl w:val="0"/>
          <w:numId w:val="7"/>
        </w:numPr>
        <w:jc w:val="both"/>
        <w:rPr>
          <w:sz w:val="28"/>
          <w:szCs w:val="28"/>
        </w:rPr>
      </w:pPr>
      <w:r>
        <w:rPr>
          <w:sz w:val="28"/>
          <w:szCs w:val="28"/>
        </w:rPr>
        <w:t>Informing parents/those with parental responsibility to help change the attitude and behaviour of the pupil</w:t>
      </w:r>
    </w:p>
    <w:p w14:paraId="71C47813" w14:textId="77777777" w:rsidR="00CE3DCB" w:rsidRDefault="00CE3DCB" w:rsidP="00CE3DCB">
      <w:pPr>
        <w:jc w:val="both"/>
        <w:rPr>
          <w:sz w:val="28"/>
          <w:szCs w:val="28"/>
        </w:rPr>
      </w:pPr>
    </w:p>
    <w:p w14:paraId="193F5323" w14:textId="77777777" w:rsidR="00CE3DCB" w:rsidRDefault="00CE3DCB" w:rsidP="00CE3DCB">
      <w:pPr>
        <w:jc w:val="both"/>
        <w:rPr>
          <w:sz w:val="28"/>
          <w:szCs w:val="28"/>
        </w:rPr>
      </w:pPr>
      <w:r>
        <w:rPr>
          <w:sz w:val="28"/>
          <w:szCs w:val="28"/>
        </w:rPr>
        <w:t>The following disciplinary measures may be taken;</w:t>
      </w:r>
    </w:p>
    <w:p w14:paraId="2D651E4A" w14:textId="77777777" w:rsidR="00CE3DCB" w:rsidRDefault="00CE3DCB" w:rsidP="00CE3DCB">
      <w:pPr>
        <w:pStyle w:val="ListParagraph"/>
        <w:numPr>
          <w:ilvl w:val="0"/>
          <w:numId w:val="8"/>
        </w:numPr>
        <w:jc w:val="both"/>
        <w:rPr>
          <w:sz w:val="28"/>
          <w:szCs w:val="28"/>
        </w:rPr>
      </w:pPr>
      <w:r>
        <w:rPr>
          <w:sz w:val="28"/>
          <w:szCs w:val="28"/>
        </w:rPr>
        <w:t>Warnings to cease offending and change behaviour</w:t>
      </w:r>
    </w:p>
    <w:p w14:paraId="1B47B5AE" w14:textId="77777777" w:rsidR="00CE3DCB" w:rsidRDefault="00CE3DCB" w:rsidP="00CE3DCB">
      <w:pPr>
        <w:pStyle w:val="ListParagraph"/>
        <w:numPr>
          <w:ilvl w:val="0"/>
          <w:numId w:val="8"/>
        </w:numPr>
        <w:jc w:val="both"/>
        <w:rPr>
          <w:sz w:val="28"/>
          <w:szCs w:val="28"/>
        </w:rPr>
      </w:pPr>
      <w:r>
        <w:rPr>
          <w:sz w:val="28"/>
          <w:szCs w:val="28"/>
        </w:rPr>
        <w:t>Exclusions from certain areas or certain activities</w:t>
      </w:r>
    </w:p>
    <w:p w14:paraId="2911A1EA" w14:textId="77777777" w:rsidR="00BD1E91" w:rsidRDefault="00CE3DCB" w:rsidP="00092E07">
      <w:pPr>
        <w:pStyle w:val="ListParagraph"/>
        <w:numPr>
          <w:ilvl w:val="0"/>
          <w:numId w:val="8"/>
        </w:numPr>
        <w:jc w:val="both"/>
        <w:rPr>
          <w:sz w:val="28"/>
          <w:szCs w:val="28"/>
        </w:rPr>
      </w:pPr>
      <w:r>
        <w:rPr>
          <w:sz w:val="28"/>
          <w:szCs w:val="28"/>
        </w:rPr>
        <w:lastRenderedPageBreak/>
        <w:t xml:space="preserve">May be asked to leave on a temporary/permanent basis if bullying behaviour continues. </w:t>
      </w:r>
    </w:p>
    <w:p w14:paraId="247D4F59" w14:textId="77777777" w:rsidR="0078186F" w:rsidRDefault="0078186F" w:rsidP="0078186F">
      <w:pPr>
        <w:jc w:val="both"/>
        <w:rPr>
          <w:sz w:val="28"/>
          <w:szCs w:val="28"/>
        </w:rPr>
      </w:pPr>
    </w:p>
    <w:p w14:paraId="7659CBCA" w14:textId="77777777" w:rsidR="0078186F" w:rsidRPr="0078186F" w:rsidRDefault="0078186F" w:rsidP="0078186F">
      <w:pPr>
        <w:jc w:val="both"/>
        <w:rPr>
          <w:sz w:val="28"/>
          <w:szCs w:val="28"/>
        </w:rPr>
      </w:pPr>
    </w:p>
    <w:p w14:paraId="6DEC0901" w14:textId="77777777" w:rsidR="00BD1E91" w:rsidRDefault="00CE3DCB" w:rsidP="00092E07">
      <w:pPr>
        <w:jc w:val="both"/>
        <w:rPr>
          <w:b/>
          <w:sz w:val="28"/>
          <w:szCs w:val="28"/>
        </w:rPr>
      </w:pPr>
      <w:r>
        <w:rPr>
          <w:b/>
          <w:sz w:val="28"/>
          <w:szCs w:val="28"/>
        </w:rPr>
        <w:t>Implementation</w:t>
      </w:r>
    </w:p>
    <w:p w14:paraId="132258B0" w14:textId="77777777" w:rsidR="00CE3DCB" w:rsidRDefault="00CE3DCB" w:rsidP="00092E07">
      <w:pPr>
        <w:jc w:val="both"/>
        <w:rPr>
          <w:sz w:val="28"/>
          <w:szCs w:val="28"/>
        </w:rPr>
      </w:pPr>
    </w:p>
    <w:p w14:paraId="27B10C04" w14:textId="77777777" w:rsidR="00CE3DCB" w:rsidRDefault="00CE3DCB" w:rsidP="00CE3DCB">
      <w:pPr>
        <w:pStyle w:val="ListParagraph"/>
        <w:numPr>
          <w:ilvl w:val="0"/>
          <w:numId w:val="3"/>
        </w:numPr>
        <w:jc w:val="both"/>
        <w:rPr>
          <w:sz w:val="28"/>
          <w:szCs w:val="28"/>
        </w:rPr>
      </w:pPr>
      <w:r>
        <w:rPr>
          <w:sz w:val="28"/>
          <w:szCs w:val="28"/>
        </w:rPr>
        <w:t xml:space="preserve">At the beginning of every year the HOS will remind pupils/parents/staff of anti-bullying procedures. </w:t>
      </w:r>
    </w:p>
    <w:p w14:paraId="4E26B225" w14:textId="77777777" w:rsidR="00CE3DCB" w:rsidRDefault="00CE3DCB" w:rsidP="00CE3DCB">
      <w:pPr>
        <w:pStyle w:val="ListParagraph"/>
        <w:numPr>
          <w:ilvl w:val="0"/>
          <w:numId w:val="3"/>
        </w:numPr>
        <w:jc w:val="both"/>
        <w:rPr>
          <w:sz w:val="28"/>
          <w:szCs w:val="28"/>
        </w:rPr>
      </w:pPr>
      <w:r>
        <w:rPr>
          <w:sz w:val="28"/>
          <w:szCs w:val="28"/>
        </w:rPr>
        <w:t xml:space="preserve">To be displayed on the website as per info in MYO packs. </w:t>
      </w:r>
    </w:p>
    <w:p w14:paraId="3D8D143A" w14:textId="77777777" w:rsidR="00CE3DCB" w:rsidRDefault="00CE3DCB" w:rsidP="00CE3DCB">
      <w:pPr>
        <w:jc w:val="both"/>
        <w:rPr>
          <w:sz w:val="28"/>
          <w:szCs w:val="28"/>
        </w:rPr>
      </w:pPr>
    </w:p>
    <w:p w14:paraId="684DC64A" w14:textId="77777777" w:rsidR="00CE3DCB" w:rsidRPr="00CE3DCB" w:rsidRDefault="00CE3DCB" w:rsidP="00CE3DCB">
      <w:pPr>
        <w:jc w:val="both"/>
        <w:rPr>
          <w:sz w:val="28"/>
          <w:szCs w:val="28"/>
        </w:rPr>
      </w:pPr>
    </w:p>
    <w:p w14:paraId="0ABD0131" w14:textId="77777777" w:rsidR="00092E07" w:rsidRDefault="006E003C" w:rsidP="00092E07">
      <w:pPr>
        <w:jc w:val="both"/>
        <w:rPr>
          <w:b/>
          <w:sz w:val="28"/>
          <w:szCs w:val="28"/>
        </w:rPr>
      </w:pPr>
      <w:r>
        <w:rPr>
          <w:b/>
          <w:sz w:val="28"/>
          <w:szCs w:val="28"/>
        </w:rPr>
        <w:t>Monitoring</w:t>
      </w:r>
    </w:p>
    <w:p w14:paraId="0FE37564" w14:textId="77777777" w:rsidR="006E003C" w:rsidRDefault="006E003C" w:rsidP="00092E07">
      <w:pPr>
        <w:jc w:val="both"/>
        <w:rPr>
          <w:b/>
          <w:sz w:val="28"/>
          <w:szCs w:val="28"/>
        </w:rPr>
      </w:pPr>
    </w:p>
    <w:p w14:paraId="241B46D6" w14:textId="77777777" w:rsidR="006E003C" w:rsidRPr="006E003C" w:rsidRDefault="006E003C" w:rsidP="00092E07">
      <w:pPr>
        <w:jc w:val="both"/>
        <w:rPr>
          <w:sz w:val="28"/>
          <w:szCs w:val="28"/>
        </w:rPr>
      </w:pPr>
      <w:r>
        <w:rPr>
          <w:sz w:val="28"/>
          <w:szCs w:val="28"/>
        </w:rPr>
        <w:t xml:space="preserve">Safeguarding/Antibullying record book will be kept in the main hall during </w:t>
      </w:r>
      <w:r w:rsidR="006913B5">
        <w:rPr>
          <w:sz w:val="28"/>
          <w:szCs w:val="28"/>
        </w:rPr>
        <w:t xml:space="preserve">MYO </w:t>
      </w:r>
      <w:r>
        <w:rPr>
          <w:sz w:val="28"/>
          <w:szCs w:val="28"/>
        </w:rPr>
        <w:t xml:space="preserve">rehearsals. Staff to record incidents and give to HOS/deputy safeguarding role for </w:t>
      </w:r>
      <w:r w:rsidR="0078186F">
        <w:rPr>
          <w:sz w:val="28"/>
          <w:szCs w:val="28"/>
        </w:rPr>
        <w:t xml:space="preserve">confidential </w:t>
      </w:r>
      <w:r>
        <w:rPr>
          <w:sz w:val="28"/>
          <w:szCs w:val="28"/>
        </w:rPr>
        <w:t xml:space="preserve">filing in music </w:t>
      </w:r>
      <w:r w:rsidR="0078186F">
        <w:rPr>
          <w:sz w:val="28"/>
          <w:szCs w:val="28"/>
        </w:rPr>
        <w:t xml:space="preserve">service office. </w:t>
      </w:r>
    </w:p>
    <w:p w14:paraId="45793A7C" w14:textId="77777777" w:rsidR="00092E07" w:rsidRDefault="00092E07" w:rsidP="00092E07">
      <w:pPr>
        <w:jc w:val="both"/>
        <w:rPr>
          <w:sz w:val="28"/>
          <w:szCs w:val="28"/>
        </w:rPr>
      </w:pPr>
    </w:p>
    <w:p w14:paraId="56C59078" w14:textId="77777777" w:rsidR="00092E07" w:rsidRPr="00092E07" w:rsidRDefault="00092E07" w:rsidP="00092E07">
      <w:pPr>
        <w:jc w:val="both"/>
        <w:rPr>
          <w:sz w:val="28"/>
          <w:szCs w:val="28"/>
        </w:rPr>
      </w:pPr>
    </w:p>
    <w:p w14:paraId="74443B3C" w14:textId="084245FC" w:rsidR="00092E07" w:rsidRDefault="00937AD5" w:rsidP="00092E07">
      <w:pPr>
        <w:jc w:val="both"/>
        <w:rPr>
          <w:b/>
          <w:sz w:val="28"/>
          <w:szCs w:val="28"/>
        </w:rPr>
      </w:pPr>
      <w:r>
        <w:rPr>
          <w:b/>
          <w:sz w:val="28"/>
          <w:szCs w:val="28"/>
        </w:rPr>
        <w:t xml:space="preserve">Updated </w:t>
      </w:r>
      <w:r w:rsidR="00787891">
        <w:rPr>
          <w:b/>
          <w:sz w:val="28"/>
          <w:szCs w:val="28"/>
        </w:rPr>
        <w:t>February</w:t>
      </w:r>
      <w:r w:rsidR="00530720">
        <w:rPr>
          <w:b/>
          <w:sz w:val="28"/>
          <w:szCs w:val="28"/>
        </w:rPr>
        <w:t xml:space="preserve"> 202</w:t>
      </w:r>
      <w:r w:rsidR="00787891">
        <w:rPr>
          <w:b/>
          <w:sz w:val="28"/>
          <w:szCs w:val="28"/>
        </w:rPr>
        <w:t>3</w:t>
      </w:r>
    </w:p>
    <w:p w14:paraId="78A15F5C" w14:textId="5E39DD86" w:rsidR="00937AD5" w:rsidRPr="00092E07" w:rsidRDefault="00937AD5" w:rsidP="00092E07">
      <w:pPr>
        <w:jc w:val="both"/>
        <w:rPr>
          <w:b/>
          <w:sz w:val="28"/>
          <w:szCs w:val="28"/>
        </w:rPr>
      </w:pPr>
      <w:r>
        <w:rPr>
          <w:b/>
          <w:sz w:val="28"/>
          <w:szCs w:val="28"/>
        </w:rPr>
        <w:t xml:space="preserve">To Be reviewed </w:t>
      </w:r>
      <w:r w:rsidR="00530720">
        <w:rPr>
          <w:b/>
          <w:sz w:val="28"/>
          <w:szCs w:val="28"/>
        </w:rPr>
        <w:t>January 202</w:t>
      </w:r>
      <w:r w:rsidR="00787891">
        <w:rPr>
          <w:b/>
          <w:sz w:val="28"/>
          <w:szCs w:val="28"/>
        </w:rPr>
        <w:t>4</w:t>
      </w:r>
      <w:bookmarkStart w:id="0" w:name="_GoBack"/>
      <w:bookmarkEnd w:id="0"/>
    </w:p>
    <w:sectPr w:rsidR="00937AD5" w:rsidRPr="00092E07" w:rsidSect="004460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F37"/>
    <w:multiLevelType w:val="hybridMultilevel"/>
    <w:tmpl w:val="8EE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0158"/>
    <w:multiLevelType w:val="hybridMultilevel"/>
    <w:tmpl w:val="7C6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750BE"/>
    <w:multiLevelType w:val="hybridMultilevel"/>
    <w:tmpl w:val="7F9A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765E5"/>
    <w:multiLevelType w:val="hybridMultilevel"/>
    <w:tmpl w:val="846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B79B5"/>
    <w:multiLevelType w:val="hybridMultilevel"/>
    <w:tmpl w:val="E87C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A2E5B"/>
    <w:multiLevelType w:val="hybridMultilevel"/>
    <w:tmpl w:val="142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1230E"/>
    <w:multiLevelType w:val="hybridMultilevel"/>
    <w:tmpl w:val="F05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02980"/>
    <w:multiLevelType w:val="hybridMultilevel"/>
    <w:tmpl w:val="A0D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07"/>
    <w:rsid w:val="00092E07"/>
    <w:rsid w:val="000E1E97"/>
    <w:rsid w:val="00292E42"/>
    <w:rsid w:val="002D73E2"/>
    <w:rsid w:val="00403970"/>
    <w:rsid w:val="0044606E"/>
    <w:rsid w:val="00530720"/>
    <w:rsid w:val="0059186B"/>
    <w:rsid w:val="006913B5"/>
    <w:rsid w:val="006E003C"/>
    <w:rsid w:val="0078186F"/>
    <w:rsid w:val="00787891"/>
    <w:rsid w:val="007A10E6"/>
    <w:rsid w:val="007F57CD"/>
    <w:rsid w:val="00937AD5"/>
    <w:rsid w:val="00A278BD"/>
    <w:rsid w:val="00B53A15"/>
    <w:rsid w:val="00BD1E91"/>
    <w:rsid w:val="00CE3DCB"/>
    <w:rsid w:val="00CE6A3C"/>
    <w:rsid w:val="00ED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FFB9B8"/>
  <w15:chartTrackingRefBased/>
  <w15:docId w15:val="{55AC319B-BD39-FF41-93B8-2A83303E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07"/>
    <w:pPr>
      <w:ind w:left="720"/>
      <w:contextualSpacing/>
    </w:pPr>
  </w:style>
  <w:style w:type="paragraph" w:styleId="NormalWeb">
    <w:name w:val="Normal (Web)"/>
    <w:basedOn w:val="Normal"/>
    <w:uiPriority w:val="99"/>
    <w:semiHidden/>
    <w:unhideWhenUsed/>
    <w:rsid w:val="007818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2602">
      <w:bodyDiv w:val="1"/>
      <w:marLeft w:val="0"/>
      <w:marRight w:val="0"/>
      <w:marTop w:val="0"/>
      <w:marBottom w:val="0"/>
      <w:divBdr>
        <w:top w:val="none" w:sz="0" w:space="0" w:color="auto"/>
        <w:left w:val="none" w:sz="0" w:space="0" w:color="auto"/>
        <w:bottom w:val="none" w:sz="0" w:space="0" w:color="auto"/>
        <w:right w:val="none" w:sz="0" w:space="0" w:color="auto"/>
      </w:divBdr>
      <w:divsChild>
        <w:div w:id="923223274">
          <w:marLeft w:val="0"/>
          <w:marRight w:val="0"/>
          <w:marTop w:val="0"/>
          <w:marBottom w:val="0"/>
          <w:divBdr>
            <w:top w:val="none" w:sz="0" w:space="0" w:color="auto"/>
            <w:left w:val="none" w:sz="0" w:space="0" w:color="auto"/>
            <w:bottom w:val="none" w:sz="0" w:space="0" w:color="auto"/>
            <w:right w:val="none" w:sz="0" w:space="0" w:color="auto"/>
          </w:divBdr>
          <w:divsChild>
            <w:div w:id="1592812179">
              <w:marLeft w:val="0"/>
              <w:marRight w:val="0"/>
              <w:marTop w:val="0"/>
              <w:marBottom w:val="0"/>
              <w:divBdr>
                <w:top w:val="none" w:sz="0" w:space="0" w:color="auto"/>
                <w:left w:val="none" w:sz="0" w:space="0" w:color="auto"/>
                <w:bottom w:val="none" w:sz="0" w:space="0" w:color="auto"/>
                <w:right w:val="none" w:sz="0" w:space="0" w:color="auto"/>
              </w:divBdr>
              <w:divsChild>
                <w:div w:id="1985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2023-02-07T14:57:00Z</dcterms:created>
  <dcterms:modified xsi:type="dcterms:W3CDTF">2023-02-07T14:57:00Z</dcterms:modified>
</cp:coreProperties>
</file>